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2E" w:rsidRPr="0078332E" w:rsidRDefault="0078332E" w:rsidP="0078332E">
      <w:pPr>
        <w:shd w:val="clear" w:color="auto" w:fill="CFD2D9"/>
        <w:spacing w:after="84" w:line="240" w:lineRule="auto"/>
        <w:ind w:left="335"/>
        <w:outlineLvl w:val="0"/>
        <w:rPr>
          <w:rFonts w:ascii="Trebuchet MS" w:eastAsia="Times New Roman" w:hAnsi="Trebuchet MS" w:cs="Times New Roman"/>
          <w:color w:val="1E68AF"/>
          <w:kern w:val="36"/>
          <w:sz w:val="40"/>
          <w:szCs w:val="40"/>
        </w:rPr>
      </w:pPr>
      <w:r w:rsidRPr="0078332E">
        <w:rPr>
          <w:rFonts w:ascii="Trebuchet MS" w:eastAsia="Times New Roman" w:hAnsi="Trebuchet MS" w:cs="Times New Roman"/>
          <w:color w:val="1E68AF"/>
          <w:kern w:val="36"/>
          <w:sz w:val="40"/>
          <w:szCs w:val="40"/>
        </w:rPr>
        <w:t>Размер компенсации расходов на коммунальные услуги сельским педагогам увеличен с 1 января до 1900 рублей</w:t>
      </w:r>
    </w:p>
    <w:tbl>
      <w:tblPr>
        <w:tblW w:w="10884" w:type="dxa"/>
        <w:tblCellSpacing w:w="0" w:type="dxa"/>
        <w:shd w:val="clear" w:color="auto" w:fill="CFD2D9"/>
        <w:tblCellMar>
          <w:left w:w="0" w:type="dxa"/>
          <w:right w:w="0" w:type="dxa"/>
        </w:tblCellMar>
        <w:tblLook w:val="04A0"/>
      </w:tblPr>
      <w:tblGrid>
        <w:gridCol w:w="10266"/>
        <w:gridCol w:w="18"/>
        <w:gridCol w:w="600"/>
      </w:tblGrid>
      <w:tr w:rsidR="0078332E" w:rsidRPr="0078332E" w:rsidTr="0078332E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78332E" w:rsidRPr="0078332E" w:rsidRDefault="0078332E" w:rsidP="0078332E">
            <w:pPr>
              <w:spacing w:after="0" w:line="251" w:lineRule="atLeast"/>
              <w:divId w:val="679744133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</w:rPr>
            </w:pPr>
            <w:r w:rsidRPr="0078332E">
              <w:rPr>
                <w:rFonts w:ascii="Trebuchet MS" w:eastAsia="Times New Roman" w:hAnsi="Trebuchet MS" w:cs="Times New Roman"/>
                <w:color w:val="336699"/>
                <w:sz w:val="20"/>
                <w:szCs w:val="20"/>
              </w:rPr>
              <w:t>Пресс-служба Профсоюза. 16.01.2018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78332E" w:rsidRPr="0078332E" w:rsidRDefault="0078332E" w:rsidP="0078332E">
            <w:pPr>
              <w:spacing w:after="0" w:line="251" w:lineRule="atLeast"/>
              <w:jc w:val="right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78332E" w:rsidRPr="0078332E" w:rsidRDefault="0078332E" w:rsidP="0078332E">
            <w:pPr>
              <w:spacing w:after="0" w:line="251" w:lineRule="atLeast"/>
              <w:jc w:val="right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</w:rPr>
            </w:pPr>
            <w:r w:rsidRPr="0078332E">
              <w:rPr>
                <w:rFonts w:ascii="Trebuchet MS" w:eastAsia="Times New Roman" w:hAnsi="Trebuchet MS" w:cs="Times New Roman"/>
                <w:color w:val="0A3759"/>
                <w:sz w:val="17"/>
              </w:rPr>
              <w:t>154</w:t>
            </w:r>
          </w:p>
        </w:tc>
      </w:tr>
    </w:tbl>
    <w:p w:rsidR="0078332E" w:rsidRPr="0078332E" w:rsidRDefault="0078332E" w:rsidP="0078332E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gramStart"/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В соответствии с Законом Алтайского края от 5 декабря 2017 г. "О краевом бюджете на 2018 год и на плановый период 2019 и 2020 годов", установленный в Алтайском крае с 1 апреля 2017 года размер возмещения расходов за коммунальные услуги сельским педагогам </w:t>
      </w:r>
      <w:r w:rsidRPr="0078332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увеличен с 1 января 2018 года на сто рублей и составляет теперь 1900 рублей в месяц.</w:t>
      </w:r>
      <w:proofErr w:type="gramEnd"/>
    </w:p>
    <w:p w:rsidR="0078332E" w:rsidRPr="0078332E" w:rsidRDefault="0078332E" w:rsidP="0078332E">
      <w:pPr>
        <w:shd w:val="clear" w:color="auto" w:fill="CFD2D9"/>
        <w:spacing w:before="167" w:after="167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gramStart"/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Индексация установленной суммы единой денежной выплаты компенсации была в прошедшем году одним из основных требований профсоюзной стороны в ходе </w:t>
      </w:r>
      <w:proofErr w:type="spellStart"/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постанвоки</w:t>
      </w:r>
      <w:proofErr w:type="spellEnd"/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вопросов на совместной с </w:t>
      </w:r>
      <w:proofErr w:type="spellStart"/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Минтрудсоцзащиты</w:t>
      </w:r>
      <w:proofErr w:type="spellEnd"/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и </w:t>
      </w:r>
      <w:proofErr w:type="spellStart"/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Минобрнауки</w:t>
      </w:r>
      <w:proofErr w:type="spellEnd"/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Алтайского края рабочей группы по реализации Закона Алтайского края, изменившего порядок, размер и условия данной компенсации.</w:t>
      </w:r>
      <w:proofErr w:type="gramEnd"/>
    </w:p>
    <w:p w:rsidR="0078332E" w:rsidRPr="0078332E" w:rsidRDefault="0078332E" w:rsidP="0078332E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gramStart"/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Выступая на краевой </w:t>
      </w:r>
      <w:proofErr w:type="spellStart"/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авгусовской</w:t>
      </w:r>
      <w:proofErr w:type="spellEnd"/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педагогической конференции, состоявшейся 22 августа в Барнауле, Губернатор, председатель Правительства Алтайского края Александр </w:t>
      </w:r>
      <w:proofErr w:type="spellStart"/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Карлин</w:t>
      </w:r>
      <w:proofErr w:type="spellEnd"/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заявил о планируемой при разработке проекта бюджета Алтайского края на 2018 год и плановый период </w:t>
      </w:r>
      <w:r w:rsidRPr="0078332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индексации</w:t>
      </w:r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 введённых с 1 апреля текущего года единых денежных выплат сельским педагогам за коммунальные расходы.</w:t>
      </w:r>
      <w:proofErr w:type="gramEnd"/>
    </w:p>
    <w:p w:rsidR="0078332E" w:rsidRPr="0078332E" w:rsidRDefault="0078332E" w:rsidP="0078332E">
      <w:pPr>
        <w:shd w:val="clear" w:color="auto" w:fill="CFD2D9"/>
        <w:spacing w:before="167" w:after="167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"В 2017 году, в частности, на такие выплаты 34 тысячам сельских специалистов, существенная часть из которых пенсионеры, из краевого бюджета направят 921 млн. рублей. При этом сумма компенсаций будет индексироваться в процентах, соотносимых с ростом тарифов на услуги жилищно-коммунального хозяйства. Сегодня краевые власти при подготовке проекта бюджета региона на 2018, 2019, 2020 годы уже закладывают расходы на эти цели с учетом индексации. «Считаю это справедливым. Принципиально важно это обязательство выполнить. Надеюсь, что депутаты АКЗС нас поддержат», - уточнил Губернатор.</w:t>
      </w:r>
    </w:p>
    <w:p w:rsidR="0078332E" w:rsidRPr="0078332E" w:rsidRDefault="0078332E" w:rsidP="0078332E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Напомним, что </w:t>
      </w:r>
      <w:r w:rsidRPr="0078332E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задача добиваться индексации введённых единых денежных выплат была поставлена в качестве первоочередной </w:t>
      </w:r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краевым комитетом Профсоюза на Пленуме в декабре 2016 года, после принятия соответствующего краевого Закона об изменении порядка и размера компенсации сельским педагогам за коммунальные услуги.</w:t>
      </w:r>
    </w:p>
    <w:p w:rsidR="0078332E" w:rsidRPr="0078332E" w:rsidRDefault="0078332E" w:rsidP="0078332E">
      <w:pPr>
        <w:shd w:val="clear" w:color="auto" w:fill="CFD2D9"/>
        <w:spacing w:before="167" w:after="167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 </w:t>
      </w:r>
    </w:p>
    <w:p w:rsidR="0078332E" w:rsidRPr="0078332E" w:rsidRDefault="0078332E" w:rsidP="0078332E">
      <w:pPr>
        <w:shd w:val="clear" w:color="auto" w:fill="CFD2D9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78332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ЗАКОН АЛТАЙСКОГО КРАЯ ОТ 5 ДЕКАБРЯ 2017 ГОДА № 92-ЗС</w:t>
      </w:r>
    </w:p>
    <w:p w:rsidR="0078332E" w:rsidRPr="0078332E" w:rsidRDefault="0078332E" w:rsidP="0078332E">
      <w:pPr>
        <w:shd w:val="clear" w:color="auto" w:fill="CFD2D9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78332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 "О КРАЕВОМ БЮДЖЕТЕ НА 2018 ГОД И НА ПЛАНОВЫЙ ПЕРИОД</w:t>
      </w:r>
    </w:p>
    <w:p w:rsidR="0078332E" w:rsidRPr="0078332E" w:rsidRDefault="0078332E" w:rsidP="0078332E">
      <w:pPr>
        <w:shd w:val="clear" w:color="auto" w:fill="CFD2D9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78332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 2019</w:t>
      </w:r>
      <w:proofErr w:type="gramStart"/>
      <w:r w:rsidRPr="0078332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 xml:space="preserve"> И</w:t>
      </w:r>
      <w:proofErr w:type="gramEnd"/>
      <w:r w:rsidRPr="0078332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 xml:space="preserve"> 2020 ГОДОВ"</w:t>
      </w:r>
    </w:p>
    <w:p w:rsidR="0078332E" w:rsidRPr="0078332E" w:rsidRDefault="0078332E" w:rsidP="0078332E">
      <w:pPr>
        <w:shd w:val="clear" w:color="auto" w:fill="CFD2D9"/>
        <w:spacing w:before="167" w:after="167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 </w:t>
      </w:r>
    </w:p>
    <w:p w:rsidR="0078332E" w:rsidRPr="0078332E" w:rsidRDefault="0078332E" w:rsidP="0078332E">
      <w:pPr>
        <w:shd w:val="clear" w:color="auto" w:fill="CFD2D9"/>
        <w:spacing w:before="167" w:after="167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Дата подписания 5 декабря 2017 г.</w:t>
      </w:r>
    </w:p>
    <w:p w:rsidR="0078332E" w:rsidRPr="0078332E" w:rsidRDefault="0078332E" w:rsidP="0078332E">
      <w:pPr>
        <w:shd w:val="clear" w:color="auto" w:fill="CFD2D9"/>
        <w:spacing w:before="167" w:after="167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Опубликован 7 декабря 2017 г.</w:t>
      </w:r>
    </w:p>
    <w:p w:rsidR="0078332E" w:rsidRPr="0078332E" w:rsidRDefault="0078332E" w:rsidP="0078332E">
      <w:pPr>
        <w:shd w:val="clear" w:color="auto" w:fill="CFD2D9"/>
        <w:spacing w:before="167" w:after="167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Вступает в силу 1 января 2018 г</w:t>
      </w:r>
    </w:p>
    <w:p w:rsidR="0078332E" w:rsidRPr="0078332E" w:rsidRDefault="0078332E" w:rsidP="0078332E">
      <w:pPr>
        <w:shd w:val="clear" w:color="auto" w:fill="CFD2D9"/>
        <w:spacing w:before="167" w:after="167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&lt;…&gt;</w:t>
      </w:r>
    </w:p>
    <w:p w:rsidR="0078332E" w:rsidRPr="0078332E" w:rsidRDefault="0078332E" w:rsidP="0078332E">
      <w:pPr>
        <w:shd w:val="clear" w:color="auto" w:fill="CFD2D9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78332E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lastRenderedPageBreak/>
        <w:t>Статья 8.</w:t>
      </w:r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 </w:t>
      </w:r>
      <w:r w:rsidRPr="0078332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Особенности установления отдельных расходных обязательств Алтайского края и использования бюджетных ассигнований в сфере социального обеспечения населения</w:t>
      </w:r>
    </w:p>
    <w:p w:rsidR="0078332E" w:rsidRPr="0078332E" w:rsidRDefault="0078332E" w:rsidP="0078332E">
      <w:pPr>
        <w:shd w:val="clear" w:color="auto" w:fill="CFD2D9"/>
        <w:spacing w:before="167" w:after="167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 </w:t>
      </w:r>
    </w:p>
    <w:p w:rsidR="0078332E" w:rsidRPr="0078332E" w:rsidRDefault="0078332E" w:rsidP="0078332E">
      <w:pPr>
        <w:shd w:val="clear" w:color="auto" w:fill="CFD2D9"/>
        <w:spacing w:before="167" w:after="167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Установить с 1 января 2018 года:</w:t>
      </w:r>
    </w:p>
    <w:p w:rsidR="0078332E" w:rsidRPr="0078332E" w:rsidRDefault="0078332E" w:rsidP="0078332E">
      <w:pPr>
        <w:shd w:val="clear" w:color="auto" w:fill="CFD2D9"/>
        <w:spacing w:before="167" w:after="167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1) ежемесячную денежную выплату в соответствии с законами Алтайского края:</w:t>
      </w:r>
    </w:p>
    <w:p w:rsidR="0078332E" w:rsidRPr="0078332E" w:rsidRDefault="0078332E" w:rsidP="0078332E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а) </w:t>
      </w:r>
      <w:hyperlink r:id="rId4" w:history="1">
        <w:r w:rsidRPr="0078332E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</w:rPr>
          <w:t>от 3 декабря 2004 года N 61-ЗС</w:t>
        </w:r>
      </w:hyperlink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 "О мерах социальной поддержки отдельных категорий ветеранов": ветеранам труда, ветеранам труда Алтайского края - 615 рублей, труженикам тыла - 595 рублей;</w:t>
      </w:r>
    </w:p>
    <w:p w:rsidR="0078332E" w:rsidRPr="0078332E" w:rsidRDefault="0078332E" w:rsidP="0078332E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б) </w:t>
      </w:r>
      <w:hyperlink r:id="rId5" w:history="1">
        <w:r w:rsidRPr="0078332E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</w:rPr>
          <w:t>от 3 декабря 2004 года N 59-ЗС</w:t>
        </w:r>
      </w:hyperlink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 "О мерах социальной поддержки жертв политических репрессий" - 595 рублей;</w:t>
      </w:r>
    </w:p>
    <w:p w:rsidR="0078332E" w:rsidRPr="0078332E" w:rsidRDefault="0078332E" w:rsidP="0078332E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в) </w:t>
      </w:r>
      <w:hyperlink r:id="rId6" w:history="1">
        <w:r w:rsidRPr="0078332E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</w:rPr>
          <w:t>от 31 декабря 2004 года N 77-ЗС</w:t>
        </w:r>
      </w:hyperlink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 "О мерах социальной поддержки отдельных категорий граждан, работающих и проживающих в сельской местности" - 800 рублей;</w:t>
      </w:r>
    </w:p>
    <w:p w:rsidR="0078332E" w:rsidRPr="0078332E" w:rsidRDefault="0078332E" w:rsidP="0078332E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78332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</w:rPr>
        <w:t>г) </w:t>
      </w:r>
      <w:hyperlink r:id="rId7" w:history="1">
        <w:r w:rsidRPr="0078332E">
          <w:rPr>
            <w:rFonts w:ascii="Trebuchet MS" w:eastAsia="Times New Roman" w:hAnsi="Trebuchet MS" w:cs="Times New Roman"/>
            <w:b/>
            <w:bCs/>
            <w:color w:val="494B5C"/>
            <w:sz w:val="24"/>
            <w:szCs w:val="24"/>
            <w:u w:val="single"/>
          </w:rPr>
          <w:t>от 3 ноября 2005 года N 88-ЗС</w:t>
        </w:r>
      </w:hyperlink>
      <w:r w:rsidRPr="0078332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</w:rPr>
        <w:t>"О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типа)" - 1900 рублей;</w:t>
      </w:r>
    </w:p>
    <w:p w:rsidR="0078332E" w:rsidRPr="0078332E" w:rsidRDefault="0078332E" w:rsidP="0078332E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gramStart"/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2) ежемесячную денежную выплату лицам, удостоенным звания "Почетный гражданин Алтайского края" в соответствии с </w:t>
      </w:r>
      <w:hyperlink r:id="rId8" w:history="1">
        <w:r w:rsidRPr="0078332E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</w:rPr>
          <w:t>законом</w:t>
        </w:r>
      </w:hyperlink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 Алтайского края от 12 декабря 2006 года N 135-ЗС "О наградах Алтайского края" и </w:t>
      </w:r>
      <w:hyperlink r:id="rId9" w:history="1">
        <w:r w:rsidRPr="0078332E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</w:rPr>
          <w:t>постановлением</w:t>
        </w:r>
      </w:hyperlink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 Алтайского краевого Совета народных депутатов от 3 июля 2007 года N 465 "Об утверждении Положения о звании "Почетный гражданин Алтайского края",-8500 рублей;</w:t>
      </w:r>
      <w:proofErr w:type="gramEnd"/>
    </w:p>
    <w:p w:rsidR="0078332E" w:rsidRPr="0078332E" w:rsidRDefault="0078332E" w:rsidP="0078332E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gramStart"/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3) доплату к пенсии лицам, указанным в </w:t>
      </w:r>
      <w:hyperlink r:id="rId10" w:history="1">
        <w:r w:rsidRPr="0078332E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</w:rPr>
          <w:t>пунктах 1-4 части 1 статьи 4</w:t>
        </w:r>
      </w:hyperlink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 закона Алтайского края от 27 декабря 2007 года N 154-ЗС "О доплате к пенсии в Алтайском крае", за исключением лиц, удостоенных званий народных работников, "Почетный гражданин Алтайского края", в размере 850 рублей в месяц, доплату к пенсии лицам, удостоенным званий народных работников, "Почетный гражданин Алтайского края", а</w:t>
      </w:r>
      <w:proofErr w:type="gramEnd"/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также лицам, указанным в </w:t>
      </w:r>
      <w:hyperlink r:id="rId11" w:history="1">
        <w:r w:rsidRPr="0078332E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</w:rPr>
          <w:t>пункте 7 части 1 статьи 4</w:t>
        </w:r>
      </w:hyperlink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 вышеназванного Закона,-2545 рублей в месяц;</w:t>
      </w:r>
    </w:p>
    <w:p w:rsidR="0078332E" w:rsidRPr="0078332E" w:rsidRDefault="0078332E" w:rsidP="0078332E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4) ежемесячное пособие на ребенка в соответствии с </w:t>
      </w:r>
      <w:hyperlink r:id="rId12" w:history="1">
        <w:r w:rsidRPr="0078332E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</w:rPr>
          <w:t>законом</w:t>
        </w:r>
      </w:hyperlink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 Алтайского края от 15 октября 2004 года N 34-ЗС "О ежемесячном пособии на ребенка" - 155 рублей;</w:t>
      </w:r>
    </w:p>
    <w:p w:rsidR="0078332E" w:rsidRPr="0078332E" w:rsidRDefault="0078332E" w:rsidP="0078332E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gramStart"/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5) компенсационные выплаты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поддержке, в соответствии с законами Алтайского края </w:t>
      </w:r>
      <w:hyperlink r:id="rId13" w:history="1">
        <w:r w:rsidRPr="0078332E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</w:rPr>
          <w:t>от 5 марта 2005 года N 10-ЗС </w:t>
        </w:r>
      </w:hyperlink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"О компенсационных выплатах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поддержке" и </w:t>
      </w:r>
      <w:hyperlink r:id="rId14" w:history="1">
        <w:r w:rsidRPr="0078332E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</w:rPr>
          <w:t>от 29 декабря 2006 года N</w:t>
        </w:r>
        <w:proofErr w:type="gramEnd"/>
        <w:r w:rsidRPr="0078332E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</w:rPr>
          <w:t> 148-ЗС</w:t>
        </w:r>
      </w:hyperlink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 "О дополнительных мерах социальной поддержки многодетных семей в Алтайском крае" - 4,85 рубля в день;</w:t>
      </w:r>
    </w:p>
    <w:p w:rsidR="0078332E" w:rsidRPr="0078332E" w:rsidRDefault="0078332E" w:rsidP="0078332E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gramStart"/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6) размер денежных средств на содержание ребенка в семье опекуна (попечителя) и приемной семье в соответствии с </w:t>
      </w:r>
      <w:hyperlink r:id="rId15" w:history="1">
        <w:r w:rsidRPr="0078332E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</w:rPr>
          <w:t>законом</w:t>
        </w:r>
      </w:hyperlink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 Алтайского края от 10 апреля 2007 года N 29-ЗС "О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семье" - 9434 рублей в месяц;</w:t>
      </w:r>
      <w:proofErr w:type="gramEnd"/>
    </w:p>
    <w:p w:rsidR="0078332E" w:rsidRPr="0078332E" w:rsidRDefault="0078332E" w:rsidP="0078332E">
      <w:pPr>
        <w:shd w:val="clear" w:color="auto" w:fill="CFD2D9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lastRenderedPageBreak/>
        <w:t>7) размер вознаграждения приемных родителей в соответствии с </w:t>
      </w:r>
      <w:hyperlink r:id="rId16" w:history="1">
        <w:r w:rsidRPr="0078332E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</w:rPr>
          <w:t>законом</w:t>
        </w:r>
      </w:hyperlink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 Алтайского края от 25 декабря 2009 года N 110-ЗС "О вознаграждении приемных родителей" - 3578,4 рубля в месяц;</w:t>
      </w:r>
    </w:p>
    <w:p w:rsidR="0078332E" w:rsidRPr="0078332E" w:rsidRDefault="0078332E" w:rsidP="0078332E">
      <w:pPr>
        <w:shd w:val="clear" w:color="auto" w:fill="CFD2D9"/>
        <w:spacing w:after="167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8) материнский (семейный) капитал в соответствии с </w:t>
      </w:r>
      <w:hyperlink r:id="rId17" w:history="1">
        <w:r w:rsidRPr="0078332E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</w:rPr>
          <w:t>законом</w:t>
        </w:r>
      </w:hyperlink>
      <w:r w:rsidRPr="0078332E">
        <w:rPr>
          <w:rFonts w:ascii="Trebuchet MS" w:eastAsia="Times New Roman" w:hAnsi="Trebuchet MS" w:cs="Times New Roman"/>
          <w:color w:val="333333"/>
          <w:sz w:val="24"/>
          <w:szCs w:val="24"/>
        </w:rPr>
        <w:t> Алтайского края от 31 августа 2011 года N 100-ЗС "О материнском (семейном) капитале в Алтайском крае" - 55387,5 рубля. </w:t>
      </w:r>
    </w:p>
    <w:p w:rsidR="004E0897" w:rsidRDefault="004E0897"/>
    <w:sectPr w:rsidR="004E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332E"/>
    <w:rsid w:val="004E0897"/>
    <w:rsid w:val="0078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3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8332E"/>
    <w:rPr>
      <w:color w:val="0000FF"/>
      <w:u w:val="single"/>
    </w:rPr>
  </w:style>
  <w:style w:type="character" w:customStyle="1" w:styleId="view">
    <w:name w:val="view"/>
    <w:basedOn w:val="a0"/>
    <w:rsid w:val="0078332E"/>
  </w:style>
  <w:style w:type="paragraph" w:styleId="a4">
    <w:name w:val="Normal (Web)"/>
    <w:basedOn w:val="a"/>
    <w:uiPriority w:val="99"/>
    <w:semiHidden/>
    <w:unhideWhenUsed/>
    <w:rsid w:val="0078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32E"/>
  </w:style>
  <w:style w:type="character" w:styleId="a5">
    <w:name w:val="Strong"/>
    <w:basedOn w:val="a0"/>
    <w:uiPriority w:val="22"/>
    <w:qFormat/>
    <w:rsid w:val="0078332E"/>
    <w:rPr>
      <w:b/>
      <w:bCs/>
    </w:rPr>
  </w:style>
  <w:style w:type="paragraph" w:customStyle="1" w:styleId="a10">
    <w:name w:val="a1"/>
    <w:basedOn w:val="a"/>
    <w:rsid w:val="0078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51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216138&amp;sub=0" TargetMode="External"/><Relationship Id="rId13" Type="http://schemas.openxmlformats.org/officeDocument/2006/relationships/hyperlink" Target="http://80.253.4.49/document?id=7210622&amp;sub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7211888&amp;sub=0" TargetMode="External"/><Relationship Id="rId12" Type="http://schemas.openxmlformats.org/officeDocument/2006/relationships/hyperlink" Target="http://80.253.4.49/document?id=7209978&amp;sub=0" TargetMode="External"/><Relationship Id="rId17" Type="http://schemas.openxmlformats.org/officeDocument/2006/relationships/hyperlink" Target="http://80.253.4.49/document?id=7237398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80.253.4.49/document?id=722985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80.253.4.49/document?id=7210313&amp;sub=0" TargetMode="External"/><Relationship Id="rId11" Type="http://schemas.openxmlformats.org/officeDocument/2006/relationships/hyperlink" Target="http://80.253.4.49/document?id=7220533&amp;sub=4017" TargetMode="External"/><Relationship Id="rId5" Type="http://schemas.openxmlformats.org/officeDocument/2006/relationships/hyperlink" Target="http://80.253.4.49/document?id=7210218&amp;sub=0" TargetMode="External"/><Relationship Id="rId15" Type="http://schemas.openxmlformats.org/officeDocument/2006/relationships/hyperlink" Target="http://80.253.4.49/document?id=7217201&amp;sub=0" TargetMode="External"/><Relationship Id="rId10" Type="http://schemas.openxmlformats.org/officeDocument/2006/relationships/hyperlink" Target="http://80.253.4.49/document?id=7220533&amp;sub=401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80.253.4.49/document?id=7210240&amp;sub=0" TargetMode="External"/><Relationship Id="rId9" Type="http://schemas.openxmlformats.org/officeDocument/2006/relationships/hyperlink" Target="http://80.253.4.49/document?id=7218066&amp;sub=0" TargetMode="External"/><Relationship Id="rId14" Type="http://schemas.openxmlformats.org/officeDocument/2006/relationships/hyperlink" Target="http://80.253.4.49/document?id=721607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5654</Characters>
  <Application>Microsoft Office Word</Application>
  <DocSecurity>0</DocSecurity>
  <Lines>47</Lines>
  <Paragraphs>13</Paragraphs>
  <ScaleCrop>false</ScaleCrop>
  <Company>Профсоюз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Кирриловна</dc:creator>
  <cp:keywords/>
  <dc:description/>
  <cp:lastModifiedBy>Надежда Кирриловна</cp:lastModifiedBy>
  <cp:revision>3</cp:revision>
  <dcterms:created xsi:type="dcterms:W3CDTF">2018-01-17T03:07:00Z</dcterms:created>
  <dcterms:modified xsi:type="dcterms:W3CDTF">2018-01-17T03:07:00Z</dcterms:modified>
</cp:coreProperties>
</file>