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F8" w:rsidRDefault="00166FF8">
      <w:pPr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bookmarkStart w:id="0" w:name="_GoBack"/>
      <w:r w:rsidRPr="00166FF8">
        <w:rPr>
          <w:rFonts w:ascii="Times New Roman" w:eastAsia="Times New Roman" w:hAnsi="Times New Roman" w:cs="Times New Roman"/>
          <w:b/>
          <w:bCs/>
          <w:noProof/>
          <w:color w:val="333333"/>
          <w:sz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бочкари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чкари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br w:type="page"/>
      </w:r>
    </w:p>
    <w:p w:rsidR="00E167D6" w:rsidRPr="00E167D6" w:rsidRDefault="00FF6CC0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Поя</w:t>
      </w:r>
      <w:r w:rsidR="00E167D6" w:rsidRPr="00E167D6">
        <w:rPr>
          <w:rFonts w:ascii="Times New Roman" w:eastAsia="Times New Roman" w:hAnsi="Times New Roman" w:cs="Times New Roman"/>
          <w:b/>
          <w:bCs/>
          <w:color w:val="333333"/>
          <w:sz w:val="28"/>
        </w:rPr>
        <w:t>снительная записка.</w:t>
      </w:r>
      <w:r w:rsidR="00E167D6" w:rsidRPr="00E167D6">
        <w:rPr>
          <w:rFonts w:ascii="Times New Roman" w:eastAsia="Times New Roman" w:hAnsi="Times New Roman" w:cs="Times New Roman"/>
          <w:color w:val="333333"/>
          <w:sz w:val="28"/>
        </w:rPr>
        <w:t> 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         Рабочая программа по обучению грамоте 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в 1 классе составлена на основе авторской программы В.В.Воронковой по русскому (родному) язык для 1 класса специальных (коррекционных) образовательных учреждений VIII вида. Данная программа допущена Министерством образования и науки Российской Федерации. 7-е издание. Москва. «Просвещение», '2010 год.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Программа по чтению рассчитана на </w:t>
      </w: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132 часа в год (4 часа в неделю).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Программа по письму рассчитана </w:t>
      </w: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 165 часов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(5 часов в неделю).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Промежуточные итоговые оценки в баллах в соответствии с Уставом образовательного учреждения в 1 классе не выставляются.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     Программа состоит из двух разделов, соответствующих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добукварному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букварному периодам.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 </w:t>
      </w:r>
      <w:proofErr w:type="spellStart"/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Добукварный</w:t>
      </w:r>
      <w:proofErr w:type="spellEnd"/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период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составляет примерно один месяц первой четверти.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     Основные задачи </w:t>
      </w:r>
      <w:proofErr w:type="spellStart"/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добукварного</w:t>
      </w:r>
      <w:proofErr w:type="spellEnd"/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периода: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подготовить учащихся к овладению первоначальными навыками чтения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письма: привить интерес к обучению; выявить особенности общего и речевого развития каждого ребенка.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В этот период начинается работа по формированию у детей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общеречевых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Развитие слухового восприятия и речевого слуха в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добукварный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(р-р-р. ш-ш-ш. з-з-з) и т. д. Учащиеся практически знакомятся с понятиями слово, часть слова (слог), звук. Они учатся составлять предложения по заданиям и вопросам учителя, с использованием рисунков, по предложенной теме: делить предложения на слова, слова на слоги: выделять отдельные звуки в начале слова.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К концу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добукварного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периода учащиеся должны уметь делить предложения (из двух-трех слов) на слова, двусложные слова на слоги, выделять звуки а. у, м в начале слов, владеть графическими навыками.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</w:t>
      </w:r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Букварный период.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этот период у учащихся формируется звукобуквенный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Слияние звуков в слоги и чтение слоговых структур осуществляется постепенно. Сначала читаются слоги-слова (ау, уа)</w:t>
      </w:r>
      <w:proofErr w:type="gram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. затем</w:t>
      </w:r>
      <w:proofErr w:type="gram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обратные слоги (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ам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. ум), после этого прямые слоги (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требующие особого внимания при обучении слитному их чтению, и после 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них слоги со стечением согласных. Лучшему усвоению образа буквы, соотнесения звука и буквы составлению слогов и слов поможет использование кукольной азбуки и других игровых технологий.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 </w:t>
      </w: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Цель: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     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выработать элементарные навыки грамотного письма.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 </w:t>
      </w:r>
      <w:r w:rsidRPr="00E167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Задачи: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повысить уровень общего и речевого развития учащихся; научить последовательно и     правильно излагать свои мысли в устной и письменной форме;  формировать нравственные качества.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 </w:t>
      </w:r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Рабочая программа ориентирована на использование   учебника: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«Букварь»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1 класса специальных (коррекционных) образовательных учреждений VIII вида, авторов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В.В.Воронковой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И.В.Коломыткиной</w:t>
      </w:r>
      <w:proofErr w:type="spellEnd"/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, допущенного Министерством образования и науки Российской Федерации. 7-е издание, переработанное, Москва. «Просвещение», 20</w:t>
      </w:r>
      <w:r w:rsidR="003A06C1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год. </w:t>
      </w:r>
      <w:r w:rsidRPr="00E167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Учебник указан </w:t>
      </w:r>
      <w:r w:rsidRPr="00E167D6">
        <w:rPr>
          <w:rFonts w:ascii="Times New Roman" w:eastAsia="Times New Roman" w:hAnsi="Times New Roman" w:cs="Times New Roman"/>
          <w:color w:val="333333"/>
          <w:sz w:val="24"/>
          <w:szCs w:val="24"/>
        </w:rPr>
        <w:t>в Федеральном перечне учебников, рекомендованных Министерством образования и науки Российской Федерации к использованию в специальных (коррекционных) образовательных учреждениях.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Основные требования к знаниям, умениям, навыкам: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E16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на слух и в произношении;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слова по звуковому составу, составлять слова из букв и слогов разрезной азбуки;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 читать по слогам слова, предложения, короткие тексты;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содержанию прочитанного и по иллюстрациям к тексту;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небольшую сказку, загадку, стихотворение, рассказ;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содержанию прослушанного или иллюстрациям к тексту;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E16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знать: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</w:t>
      </w:r>
      <w:proofErr w:type="gramEnd"/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— 4  коротких стихотворения или четверостишия, разученных с голоса учителя.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Поурочно-тематическое планирование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001"/>
        <w:gridCol w:w="7605"/>
        <w:gridCol w:w="2117"/>
      </w:tblGrid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361b8a6d6c196da43dc8c3a62425642761bb7cc0"/>
            <w:bookmarkStart w:id="2" w:name="0"/>
            <w:bookmarkEnd w:id="1"/>
            <w:bookmarkEnd w:id="2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№урока </w:t>
            </w:r>
          </w:p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 </w:t>
            </w:r>
          </w:p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proofErr w:type="spellStart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 – 20 ч.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«Порядок в классе». Речь устная и письменная.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«Летняя пора». Речь устная и письменная.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«Порядок в классе». Беседа «Летняя пора». Речь устная и письменная.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«Осень. Мы школьниками стали». Речь устная и письменная.</w:t>
            </w: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Экскурсия.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«Учитель и ученики.  Имя и отчество учителя». Речь устная и письменная.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«Имена и фамилии учеников.  Школьные вещи».  Речь устная и письменная.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«Имя и отчество родителей.  Семья». Слово. Предмет и слово.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«Учебные принадлежности.  Игрушки». Слово. Предмет и слово.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«Перемены в школе. Правила поведения». Предложение.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«Режим дня». Предложение.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«Режим дня». Предложение.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«Занятия детей». Предложение.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«Труд людей осенью». Слово. Слог.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«Труд людей осенью». Слово. Слог.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«Труд людей осенью». Слово. Гласный звук.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«Окружающий меня мир». Слово. Гласный звук.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 лесу». Согласный звук.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 лесу». Согласный звук.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«Колобок».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«Репка».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Букварный период – 112 ч.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А, 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А, 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А, 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У, у.  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У, у.  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М, м. 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М, м. 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М, м. 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О, о.  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О, о.  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О, о.  Чтение слогов и слов.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С, с.  Чтение слогов и слов, предложений.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Х, х.  Чтение слогов и слов, предложений.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Х, х.  Чтение слогов и слов, предложений.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Ш, ш. Чтение слогов и слов, предложений.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Ш, ш. Чтение слогов и слов, предложений.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Ш, ш. Чтение слогов и слов, предложений.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E167D6" w:rsidRPr="00E167D6" w:rsidRDefault="00E167D6" w:rsidP="00E16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dd1ca39cd00bb51e3cbb90b699c8610a65a01191"/>
      <w:bookmarkStart w:id="4" w:name="1"/>
      <w:bookmarkEnd w:id="3"/>
      <w:bookmarkEnd w:id="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7785"/>
        <w:gridCol w:w="2167"/>
      </w:tblGrid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Л, л.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Л, л.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ы.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ы.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Н, н.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Н, н.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Р, р.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Р, р.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л - р.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</w:t>
            </w:r>
            <w:proofErr w:type="gram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 К</w:t>
            </w:r>
            <w:proofErr w:type="gram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</w:t>
            </w:r>
            <w:proofErr w:type="gram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 К</w:t>
            </w:r>
            <w:proofErr w:type="gram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</w:t>
            </w:r>
            <w:proofErr w:type="gram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 К</w:t>
            </w:r>
            <w:proofErr w:type="gram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П, п.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П, п.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П, п.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2.33-</w:t>
            </w:r>
          </w:p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букв: а, у, о, ы, м, с, х, ш, л, н, р, к, п.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Т, т.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Т, т.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Т, т.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И, и.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И, и.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Новый год.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E167D6" w:rsidRPr="00E167D6" w:rsidRDefault="00E167D6" w:rsidP="00E16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6970cdc4ba7ecf63856a2ab10ca6a9c98f6c9d57"/>
      <w:bookmarkStart w:id="6" w:name="2"/>
      <w:bookmarkEnd w:id="5"/>
      <w:bookmarkEnd w:id="6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7785"/>
        <w:gridCol w:w="2167"/>
      </w:tblGrid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З, з.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З, з.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З, з.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з-с.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В, в.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В, в.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В, в.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Ж, ж.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Ж, ж.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Ж, ж.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сочетания </w:t>
            </w:r>
            <w:proofErr w:type="spellStart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ж - ш.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Б, б. Чтение слов, предложений. Чтение текстов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Б, б. Чтение слов, предложений. Чтение текстов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б - п.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Г, г.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Г, г.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г - к.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Д, д.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Д, д.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й.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й.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й - и.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  - показатель мягкости согласных звуков.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Е, е, обозначающие два звука.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Е, е, обозначающие два звука.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Ё, ё, обозначающие два звука.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Ё, ё, обозначающие два звука.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Ё, ё, обозначающие два звука.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E167D6" w:rsidRPr="00E167D6" w:rsidRDefault="00E167D6" w:rsidP="00E16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3a2c7c5dc5983876013a573d0cc0cc6d2c757228"/>
      <w:bookmarkStart w:id="8" w:name="3"/>
      <w:bookmarkEnd w:id="7"/>
      <w:bookmarkEnd w:id="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7785"/>
        <w:gridCol w:w="2167"/>
      </w:tblGrid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Я, я, обозначающие два звука.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Я, я, обозначающие два звука.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Ю, ю, обозначающие два звука.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Ю, ю, обозначающие два звука.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Ю, ю, обозначающие два звука.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Ц, ц.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Ц, ц.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Ц, ц.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 и буква Ч, ч.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сочетаний </w:t>
            </w:r>
            <w:proofErr w:type="spellStart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чу.</w:t>
            </w: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Щ, щ.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Щ, щ.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Щ, щ.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Ф, ф.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Ф, ф.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Ф, ф.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 и буква Э, э.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ъ. Чтение слов, предложений.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это бывает?  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</w:t>
            </w:r>
            <w:proofErr w:type="spell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текстов.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 «Чиж».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 «Праздник леса».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 Маршака. Заучивание со слов учителя.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«Курочка ряба». Чтение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</w:t>
            </w:r>
            <w:proofErr w:type="spell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избушка». Чтение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«Лиса и волк». Чтение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«Колобок». Чтение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«Гуси-лебеди». Чтение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«Три медведя». Чтение текста.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«Сестрица Алёнушка и братец Иванушка». Слушание.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 По щучьему веленью». Слушание.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 Михалкова. Заучивание со слов учителя.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А. С. Пушкина.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А. </w:t>
            </w:r>
            <w:proofErr w:type="spell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Заучивание со слов учителя.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РНС «Царевна – лягушка». Слушание.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А.Борченко</w:t>
            </w:r>
            <w:proofErr w:type="spellEnd"/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«Разбежались буквы».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167D6" w:rsidRPr="00E167D6" w:rsidTr="00E167D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1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мы научились за год?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6" w:rsidRPr="00E167D6" w:rsidRDefault="00E167D6" w:rsidP="00E16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Учебно-методическое обеспечение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</w:t>
      </w: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Воронкова В.В., </w:t>
      </w:r>
      <w:proofErr w:type="spellStart"/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Коломыткина</w:t>
      </w:r>
      <w:proofErr w:type="spellEnd"/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«Букварь» Учебник для 1 класса специальных (коррекционных) образовательных учреждений VIII вида.</w:t>
      </w:r>
    </w:p>
    <w:p w:rsidR="00E167D6" w:rsidRPr="00E167D6" w:rsidRDefault="00E167D6" w:rsidP="00E1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  Москва «Просвещение», 20</w:t>
      </w:r>
      <w:r w:rsidR="003A06C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E167D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sectPr w:rsidR="00E167D6" w:rsidRPr="00E1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7D6"/>
    <w:rsid w:val="00166FF8"/>
    <w:rsid w:val="001E30B2"/>
    <w:rsid w:val="003A06C1"/>
    <w:rsid w:val="00D17701"/>
    <w:rsid w:val="00E167D6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DABE-82D4-4E45-8173-0810F1EF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167D6"/>
  </w:style>
  <w:style w:type="character" w:customStyle="1" w:styleId="c7">
    <w:name w:val="c7"/>
    <w:basedOn w:val="a0"/>
    <w:rsid w:val="00E167D6"/>
  </w:style>
  <w:style w:type="character" w:customStyle="1" w:styleId="c6">
    <w:name w:val="c6"/>
    <w:basedOn w:val="a0"/>
    <w:rsid w:val="00E167D6"/>
  </w:style>
  <w:style w:type="character" w:customStyle="1" w:styleId="apple-converted-space">
    <w:name w:val="apple-converted-space"/>
    <w:basedOn w:val="a0"/>
    <w:rsid w:val="00E167D6"/>
  </w:style>
  <w:style w:type="paragraph" w:styleId="a3">
    <w:name w:val="Balloon Text"/>
    <w:basedOn w:val="a"/>
    <w:link w:val="a4"/>
    <w:uiPriority w:val="99"/>
    <w:semiHidden/>
    <w:unhideWhenUsed/>
    <w:rsid w:val="003A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Бочкаревская СОШ</Company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 П.Н.</dc:creator>
  <cp:keywords/>
  <dc:description/>
  <cp:lastModifiedBy>бочкари</cp:lastModifiedBy>
  <cp:revision>7</cp:revision>
  <cp:lastPrinted>2016-11-01T02:11:00Z</cp:lastPrinted>
  <dcterms:created xsi:type="dcterms:W3CDTF">2016-10-31T05:26:00Z</dcterms:created>
  <dcterms:modified xsi:type="dcterms:W3CDTF">2017-06-27T04:45:00Z</dcterms:modified>
</cp:coreProperties>
</file>